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Document control procedure for ISO 9001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Map these steps onto your own numbering if you reference ISO 9001 clauses directly, and confirm the mapping with whoever runs your audits.
- Define your retention periods explicitly. This template states none because they depend on your sector and contracts.
- Name your actual document management system. "The shared drive" and "the QMS" are not followable instructions.
- Decide and write down which changes are material enough to require the read confirmation in step 8.
- This is a starting point, not certification advice. It is written to be adapted and reviewed by someone accountable for your quality system.
Suggested review cadence: Annually, and before any external audit or recertification. Also review immediately after any finding related to documentation.
Source: https://sendabrief.com/templates/iso-9001-document-control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any controlled document is created, revised, or withdrawn.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Document Owner: Document Owner drafts or revises the document and records what changed and why in the revision history.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drafts or revises the document and records what changed and why in the revision history.</w:t>
      </w:r>
    </w:p>
    <w:p>
      <w:pPr>
        <w:spacing w:after="100"/>
      </w:pPr>
      <w:r>
        <w:t xml:space="preserve">The reason for the change matters as much as the change. A revision history of "updated" answers nothing at audit.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Document Owner: Document Owner confirms the document carries its unique identifier, revision number, and issue date.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confirms the document carries its unique identifier, revision number, and issue date.</w:t>
      </w:r>
    </w:p>
    <w:p>
      <w:pPr>
        <w:spacing w:after="100"/>
      </w:pPr>
      <w:r>
        <w:t xml:space="preserve">Identifier plus revision on every page, not just the cover. Pages get printed and separated.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Quality Manager: Quality Manager reviews the document for adequacy and confirms it does not contradict another controlled document.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reviews the document for adequacy and confirms it does not contradict another controlled document.</w:t>
      </w:r>
    </w:p>
    <w:p>
      <w:pPr>
        <w:spacing w:after="100"/>
      </w:pPr>
      <w:r>
        <w:t xml:space="preserve">The contradiction check is the step most often skipped and the one that causes the worst findings, because two valid procedures disagreeing means neither can be followed.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Adequate: Go to step 4: Quality Manager: Quality Manager records approval with the approver's name and the approval date before the document is issued.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Changes required: Go to step 1: Document Owner: Document Owner drafts or revises the document and records what changed and why in the revision history.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Quality Manager: Quality Manager records approval with the approver's name and the approval date before the document is issued.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records approval with the approver's name and the approval date before the document is issued.</w:t>
      </w:r>
    </w:p>
    <w:p>
      <w:pPr>
        <w:spacing w:after="100"/>
      </w:pPr>
      <w:r>
        <w:t xml:space="preserve">Approval before issue, recorded durably. The author cannot approve their own document.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Document Owner: Document Owner checks whether a previous revision is in circulation.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checks whether a previous revision is in circulation.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Previous revision exists: Go to step 6: Document Owner: Document Owner withdraws every copy of the superseded revision from use and marks any retained copy as obsolete.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New document: Go to step 7: Document Owner: Document Owner issues the approved revision to everyone who needs it and records the distribution.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Document Owner: Document Owner withdraws every copy of the superseded revision from use and marks any retained copy as obsolete.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withdraws every copy of the superseded revision from use and marks any retained copy as obsolete.</w:t>
      </w:r>
    </w:p>
    <w:p>
      <w:pPr>
        <w:spacing w:after="100"/>
      </w:pPr>
      <w:r>
        <w:t xml:space="preserve">Retained obsolete copies must be visibly marked and separated. An unmarked old revision on a noticeboard is the single most common document control finding.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Withdrawn: Go to step 7: Document Owner: Document Owner issues the approved revision to everyone who needs it and records the distribution.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Document Owner: Document Owner issues the approved revision to everyone who needs it and records the distribution.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issues the approved revision to everyone who needs it and records the distribution.</w:t>
      </w:r>
    </w:p>
    <w:p>
      <w:pPr>
        <w:spacing w:after="100"/>
      </w:pPr>
      <w:r>
        <w:t xml:space="preserve">Record who received it. "It is on the shared drive" is not distribution and does not evidence access.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Process User: Process User confirms they have read the current revision where the change affects how they work.</w:t>
      </w:r>
    </w:p>
    <w:p>
      <w:pPr>
        <w:spacing w:after="100"/>
      </w:pPr>
      <w:r>
        <w:rPr>
          <w:b/>
          <w:bCs/>
        </w:rPr>
        <w:t xml:space="preserve">Process User</w:t>
      </w:r>
      <w:r>
        <w:t xml:space="preserve">: Process User confirms they have read the current revision where the change affects how they work.</w:t>
      </w:r>
    </w:p>
    <w:p>
      <w:pPr>
        <w:spacing w:after="100"/>
      </w:pPr>
      <w:r>
        <w:t xml:space="preserve">Read confirmation only where the change is material. Requiring it for every typo trains people to click through without reading.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Quality Manager: Quality Manager records the document in the master list with its current revision, owner, and next review date.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records the document in the master list with its current revision, owner, and next review date.</w:t>
      </w:r>
    </w:p>
    <w:p>
      <w:pPr>
        <w:spacing w:after="100"/>
      </w:pPr>
      <w:r>
        <w:t xml:space="preserve">The master list is the artefact an auditor asks for first. If it does not match reality, nothing else you show them carries weight.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Quality Manager: Quality Manager reviews each controlled document on or before its review date and records the outcome even when nothing changes.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reviews each controlled document on or before its review date and records the outcome even when nothing changes.</w:t>
      </w:r>
    </w:p>
    <w:p>
      <w:pPr>
        <w:spacing w:after="100"/>
      </w:pPr>
      <w:r>
        <w:t xml:space="preserve">"Reviewed, no change required" with a date and a name is a valid and necessary record. A blank review field reads as a document nobody has looked at in three years.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change required: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Revision needed: Go to step 1: Document Owner: Document Owner drafts or revises the document and records what changed and why in the revision history.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Document Owner: Document Owner identifies externally originated documents that the quality system depends on and brings them under control.</w:t>
      </w:r>
    </w:p>
    <w:p>
      <w:pPr>
        <w:spacing w:after="100"/>
      </w:pPr>
      <w:r>
        <w:rPr>
          <w:b/>
          <w:bCs/>
        </w:rPr>
        <w:t xml:space="preserve">Document Owner</w:t>
      </w:r>
      <w:r>
        <w:t xml:space="preserve">: Document Owner identifies externally originated documents that the quality system depends on and brings them under control.</w:t>
      </w:r>
    </w:p>
    <w:p>
      <w:pPr>
        <w:spacing w:after="100"/>
      </w:pPr>
      <w:r>
        <w:t xml:space="preserve">Standards, supplier specifications, statutory guidance, and equipment manuals. These are routinely missed because nobody wrote them, and an out-of-date external standard invalidates the procedures built on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Under control: Go to step 9: Quality Manager: Quality Manager records the document in the master list with its current revision, owner, and next review date.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Document Owner  ·  Quality Manager  ·  Process User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2026-08-07T22:13:28.928Z</dcterms:created>
  <dcterms:modified xsi:type="dcterms:W3CDTF">2026-08-07T22:13:28.928Z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